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508" w:tblpY="-360"/>
        <w:tblW w:w="10598" w:type="dxa"/>
        <w:tblLook w:val="04A0" w:firstRow="1" w:lastRow="0" w:firstColumn="1" w:lastColumn="0" w:noHBand="0" w:noVBand="1"/>
      </w:tblPr>
      <w:tblGrid>
        <w:gridCol w:w="577"/>
        <w:gridCol w:w="1164"/>
        <w:gridCol w:w="3634"/>
        <w:gridCol w:w="5223"/>
      </w:tblGrid>
      <w:tr w:rsidR="00486B96" w:rsidRPr="00A33A61" w:rsidTr="00DD5EF2">
        <w:trPr>
          <w:trHeight w:val="20"/>
        </w:trPr>
        <w:tc>
          <w:tcPr>
            <w:tcW w:w="10598" w:type="dxa"/>
            <w:gridSpan w:val="4"/>
          </w:tcPr>
          <w:p w:rsidR="00486B96" w:rsidRDefault="00486B96" w:rsidP="00DD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486B96" w:rsidRPr="00A33A61" w:rsidRDefault="00F51B60" w:rsidP="00F51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BE7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="00C45712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486B96" w:rsidRPr="00A33A61" w:rsidTr="00DD5EF2">
        <w:trPr>
          <w:trHeight w:val="20"/>
        </w:trPr>
        <w:tc>
          <w:tcPr>
            <w:tcW w:w="10598" w:type="dxa"/>
            <w:gridSpan w:val="4"/>
          </w:tcPr>
          <w:p w:rsidR="00C45712" w:rsidRPr="00AE6650" w:rsidRDefault="00486B96" w:rsidP="00C457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B9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712" w:rsidRPr="00AE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AF7">
              <w:rPr>
                <w:rFonts w:ascii="Times New Roman" w:hAnsi="Times New Roman" w:cs="Times New Roman"/>
                <w:sz w:val="24"/>
                <w:szCs w:val="24"/>
              </w:rPr>
              <w:t>Хабарова Галина Ивановна</w:t>
            </w:r>
          </w:p>
          <w:p w:rsidR="00C45712" w:rsidRPr="00AE6650" w:rsidRDefault="00C45712" w:rsidP="00C4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2F7A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E7F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86B96" w:rsidRPr="00486B96" w:rsidRDefault="00C45712" w:rsidP="00C45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1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2F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FB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486B96" w:rsidRPr="00A33A61" w:rsidTr="00DD5EF2">
        <w:trPr>
          <w:trHeight w:val="20"/>
        </w:trPr>
        <w:tc>
          <w:tcPr>
            <w:tcW w:w="10598" w:type="dxa"/>
            <w:gridSpan w:val="4"/>
          </w:tcPr>
          <w:p w:rsidR="00486B96" w:rsidRPr="00486B96" w:rsidRDefault="00486B96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FB0">
              <w:rPr>
                <w:rFonts w:ascii="Times New Roman" w:hAnsi="Times New Roman" w:cs="Times New Roman"/>
                <w:sz w:val="24"/>
                <w:szCs w:val="24"/>
              </w:rPr>
              <w:t>Слуховой анализатор</w:t>
            </w:r>
          </w:p>
          <w:p w:rsidR="00BE7FB0" w:rsidRPr="001F60E2" w:rsidRDefault="00486B96" w:rsidP="00BE7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B9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7FB0" w:rsidRPr="001F60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BE7FB0" w:rsidRPr="001F60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Биология. Человек </w:t>
            </w:r>
            <w:proofErr w:type="spellStart"/>
            <w:r w:rsidR="00BE7FB0" w:rsidRPr="001F60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Д.В.Колесов</w:t>
            </w:r>
            <w:proofErr w:type="spellEnd"/>
            <w:r w:rsidR="00BE7FB0" w:rsidRPr="001F60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 w:rsidR="00BE7FB0" w:rsidRPr="001F60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Р.Д.Маш</w:t>
            </w:r>
            <w:proofErr w:type="spellEnd"/>
            <w:r w:rsidR="00BE7FB0" w:rsidRPr="001F60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 w:rsidR="00BE7FB0" w:rsidRPr="001F60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И.Н.Беляев</w:t>
            </w:r>
            <w:proofErr w:type="spellEnd"/>
            <w:r w:rsidR="00BE7FB0" w:rsidRPr="001F6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М. , </w:t>
            </w:r>
            <w:r w:rsidR="00BE7FB0" w:rsidRPr="001F60E2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  <w:r w:rsidR="00BE7FB0" w:rsidRPr="001F6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7FB0" w:rsidRPr="001F60E2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  <w:r w:rsidR="00BE7FB0" w:rsidRPr="001F6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47EC" w:rsidRDefault="00BE7FB0" w:rsidP="00BE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E2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-31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</w:t>
            </w:r>
            <w:r w:rsidRPr="001F6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1F60E2">
              <w:rPr>
                <w:rFonts w:ascii="Times New Roman" w:hAnsi="Times New Roman" w:cs="Times New Roman"/>
                <w:sz w:val="20"/>
                <w:szCs w:val="20"/>
              </w:rPr>
              <w:t>параграф</w:t>
            </w:r>
            <w:r w:rsidRPr="001F6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51</w:t>
            </w:r>
          </w:p>
          <w:p w:rsidR="00F51B60" w:rsidRPr="008007EC" w:rsidRDefault="00F51B60" w:rsidP="00F51B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7EC" w:rsidRPr="001747EC" w:rsidTr="00DD5EF2">
        <w:tc>
          <w:tcPr>
            <w:tcW w:w="675" w:type="dxa"/>
          </w:tcPr>
          <w:p w:rsidR="001747EC" w:rsidRPr="001747EC" w:rsidRDefault="001747EC" w:rsidP="00DD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4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47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74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1747EC" w:rsidRPr="001747EC" w:rsidRDefault="001747EC" w:rsidP="00DD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EC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091" w:type="dxa"/>
          </w:tcPr>
          <w:p w:rsidR="001747EC" w:rsidRPr="001747EC" w:rsidRDefault="001747EC" w:rsidP="00DD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3422" w:type="dxa"/>
          </w:tcPr>
          <w:p w:rsidR="001747EC" w:rsidRPr="001747EC" w:rsidRDefault="009C4400" w:rsidP="00DD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747EC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</w:tr>
      <w:tr w:rsidR="00486B96" w:rsidRPr="001747EC" w:rsidTr="00DD5EF2">
        <w:tc>
          <w:tcPr>
            <w:tcW w:w="675" w:type="dxa"/>
          </w:tcPr>
          <w:p w:rsidR="00486B96" w:rsidRPr="001747EC" w:rsidRDefault="00486B96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47EC" w:rsidRPr="001747EC" w:rsidRDefault="00174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6B96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4091" w:type="dxa"/>
          </w:tcPr>
          <w:p w:rsidR="00486B96" w:rsidRPr="001747EC" w:rsidRDefault="001747EC" w:rsidP="00C4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EC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 w:rsidR="00BE7FB0">
              <w:rPr>
                <w:rFonts w:ascii="Times New Roman" w:hAnsi="Times New Roman" w:cs="Times New Roman"/>
                <w:sz w:val="24"/>
                <w:szCs w:val="24"/>
              </w:rPr>
              <w:t xml:space="preserve"> перед текстом параграфа </w:t>
            </w:r>
            <w:r w:rsidR="009C4400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194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2" w:type="dxa"/>
          </w:tcPr>
          <w:p w:rsidR="001747EC" w:rsidRPr="001747EC" w:rsidRDefault="00174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Стр._</w:t>
            </w:r>
            <w:r w:rsidR="00BE7F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315</w:t>
            </w:r>
            <w:r w:rsidR="00BE7F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007EC" w:rsidRPr="001747EC" w:rsidTr="00DD5EF2">
        <w:tc>
          <w:tcPr>
            <w:tcW w:w="675" w:type="dxa"/>
          </w:tcPr>
          <w:p w:rsidR="008007EC" w:rsidRPr="001747EC" w:rsidRDefault="00800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8007EC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4091" w:type="dxa"/>
          </w:tcPr>
          <w:p w:rsidR="008007EC" w:rsidRDefault="00800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 </w:t>
            </w:r>
            <w:r w:rsidRPr="00C4571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по теме.</w:t>
            </w:r>
          </w:p>
          <w:p w:rsidR="008007EC" w:rsidRDefault="00800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Поставь </w:t>
            </w:r>
            <w:r w:rsidRPr="00C4571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(2-3 задачи)</w:t>
            </w:r>
          </w:p>
          <w:p w:rsidR="009C4400" w:rsidRPr="001747EC" w:rsidRDefault="009C440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(устно).</w:t>
            </w:r>
          </w:p>
        </w:tc>
        <w:tc>
          <w:tcPr>
            <w:tcW w:w="3422" w:type="dxa"/>
          </w:tcPr>
          <w:p w:rsidR="008007EC" w:rsidRDefault="00BE7FB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51</w:t>
            </w:r>
          </w:p>
        </w:tc>
      </w:tr>
      <w:tr w:rsidR="00486B96" w:rsidRPr="001747EC" w:rsidTr="00DD5EF2">
        <w:tc>
          <w:tcPr>
            <w:tcW w:w="675" w:type="dxa"/>
          </w:tcPr>
          <w:p w:rsidR="00486B96" w:rsidRPr="001747EC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486B96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4091" w:type="dxa"/>
          </w:tcPr>
          <w:p w:rsidR="001747EC" w:rsidRPr="001747EC" w:rsidRDefault="00BE7FB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видеоролик: «Слуховой анализатор</w:t>
            </w:r>
            <w:r w:rsidR="00C457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2" w:type="dxa"/>
          </w:tcPr>
          <w:p w:rsidR="008007EC" w:rsidRDefault="00800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ресурсы: </w:t>
            </w:r>
            <w:r w:rsidR="00C45712">
              <w:t xml:space="preserve"> </w:t>
            </w:r>
            <w:hyperlink r:id="rId5" w:history="1">
              <w:r w:rsidR="00C45712">
                <w:rPr>
                  <w:rStyle w:val="a4"/>
                </w:rPr>
                <w:t>https://resh.edu.ru/subject/lesson/7547/main/252293/</w:t>
              </w:r>
            </w:hyperlink>
          </w:p>
          <w:p w:rsidR="00486B96" w:rsidRPr="00BE7FB0" w:rsidRDefault="00BE7FB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Infourok.ru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DD5EF2" w:rsidRPr="001747EC" w:rsidTr="00DD5EF2">
        <w:tc>
          <w:tcPr>
            <w:tcW w:w="675" w:type="dxa"/>
          </w:tcPr>
          <w:p w:rsidR="00DD5EF2" w:rsidRPr="001747EC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DD5EF2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4091" w:type="dxa"/>
          </w:tcPr>
          <w:p w:rsidR="00BE7FB0" w:rsidRDefault="00BE7FB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«Строения органа слуха»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1"/>
              <w:gridCol w:w="838"/>
              <w:gridCol w:w="839"/>
            </w:tblGrid>
            <w:tr w:rsidR="00BE7FB0" w:rsidTr="00BE7FB0">
              <w:tc>
                <w:tcPr>
                  <w:tcW w:w="947" w:type="dxa"/>
                </w:tcPr>
                <w:p w:rsidR="00BE7FB0" w:rsidRDefault="00BE7FB0" w:rsidP="00DD5EF2">
                  <w:pPr>
                    <w:framePr w:hSpace="180" w:wrap="around" w:hAnchor="page" w:x="508" w:y="-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органа</w:t>
                  </w:r>
                </w:p>
              </w:tc>
              <w:tc>
                <w:tcPr>
                  <w:tcW w:w="947" w:type="dxa"/>
                </w:tcPr>
                <w:p w:rsidR="00BE7FB0" w:rsidRDefault="00BE7FB0" w:rsidP="00DD5EF2">
                  <w:pPr>
                    <w:framePr w:hSpace="180" w:wrap="around" w:hAnchor="page" w:x="508" w:y="-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</w:t>
                  </w:r>
                  <w:proofErr w:type="spellEnd"/>
                </w:p>
                <w:p w:rsidR="00BE7FB0" w:rsidRDefault="00BE7FB0" w:rsidP="00DD5EF2">
                  <w:pPr>
                    <w:framePr w:hSpace="180" w:wrap="around" w:hAnchor="page" w:x="508" w:y="-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8" w:type="dxa"/>
                </w:tcPr>
                <w:p w:rsidR="00BE7FB0" w:rsidRDefault="00BE7FB0" w:rsidP="00DD5EF2">
                  <w:pPr>
                    <w:framePr w:hSpace="180" w:wrap="around" w:hAnchor="page" w:x="508" w:y="-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</w:t>
                  </w:r>
                  <w:proofErr w:type="spellEnd"/>
                </w:p>
                <w:p w:rsidR="00BE7FB0" w:rsidRDefault="00BE7FB0" w:rsidP="00DD5EF2">
                  <w:pPr>
                    <w:framePr w:hSpace="180" w:wrap="around" w:hAnchor="page" w:x="508" w:y="-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</w:p>
              </w:tc>
            </w:tr>
            <w:tr w:rsidR="00BE7FB0" w:rsidTr="00BE7FB0">
              <w:tc>
                <w:tcPr>
                  <w:tcW w:w="947" w:type="dxa"/>
                </w:tcPr>
                <w:p w:rsidR="00BE7FB0" w:rsidRDefault="00BE7FB0" w:rsidP="00DD5EF2">
                  <w:pPr>
                    <w:framePr w:hSpace="180" w:wrap="around" w:hAnchor="page" w:x="508" w:y="-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Наружнее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</w:t>
                  </w:r>
                  <w:proofErr w:type="spellEnd"/>
                  <w:r w:rsidR="00F94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47" w:type="dxa"/>
                </w:tcPr>
                <w:p w:rsidR="00BE7FB0" w:rsidRDefault="00BE7FB0" w:rsidP="00DD5EF2">
                  <w:pPr>
                    <w:framePr w:hSpace="180" w:wrap="around" w:hAnchor="page" w:x="508" w:y="-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8" w:type="dxa"/>
                </w:tcPr>
                <w:p w:rsidR="00BE7FB0" w:rsidRDefault="00BE7FB0" w:rsidP="00DD5EF2">
                  <w:pPr>
                    <w:framePr w:hSpace="180" w:wrap="around" w:hAnchor="page" w:x="508" w:y="-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7FB0" w:rsidTr="00BE7FB0">
              <w:tc>
                <w:tcPr>
                  <w:tcW w:w="947" w:type="dxa"/>
                </w:tcPr>
                <w:p w:rsidR="00BE7FB0" w:rsidRDefault="00F94799" w:rsidP="00DD5EF2">
                  <w:pPr>
                    <w:framePr w:hSpace="180" w:wrap="around" w:hAnchor="page" w:x="508" w:y="-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Ушная раковина</w:t>
                  </w:r>
                </w:p>
              </w:tc>
              <w:tc>
                <w:tcPr>
                  <w:tcW w:w="947" w:type="dxa"/>
                </w:tcPr>
                <w:p w:rsidR="00BE7FB0" w:rsidRDefault="00BE7FB0" w:rsidP="00DD5EF2">
                  <w:pPr>
                    <w:framePr w:hSpace="180" w:wrap="around" w:hAnchor="page" w:x="508" w:y="-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8" w:type="dxa"/>
                </w:tcPr>
                <w:p w:rsidR="00BE7FB0" w:rsidRDefault="00BE7FB0" w:rsidP="00DD5EF2">
                  <w:pPr>
                    <w:framePr w:hSpace="180" w:wrap="around" w:hAnchor="page" w:x="508" w:y="-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4799" w:rsidTr="00BE7FB0">
              <w:tc>
                <w:tcPr>
                  <w:tcW w:w="947" w:type="dxa"/>
                </w:tcPr>
                <w:p w:rsidR="00F94799" w:rsidRDefault="00F94799" w:rsidP="00DD5EF2">
                  <w:pPr>
                    <w:framePr w:hSpace="180" w:wrap="around" w:hAnchor="page" w:x="508" w:y="-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Слуховой проход</w:t>
                  </w:r>
                </w:p>
              </w:tc>
              <w:tc>
                <w:tcPr>
                  <w:tcW w:w="947" w:type="dxa"/>
                </w:tcPr>
                <w:p w:rsidR="00F94799" w:rsidRDefault="00F94799" w:rsidP="00DD5EF2">
                  <w:pPr>
                    <w:framePr w:hSpace="180" w:wrap="around" w:hAnchor="page" w:x="508" w:y="-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8" w:type="dxa"/>
                </w:tcPr>
                <w:p w:rsidR="00F94799" w:rsidRDefault="00F94799" w:rsidP="00DD5EF2">
                  <w:pPr>
                    <w:framePr w:hSpace="180" w:wrap="around" w:hAnchor="page" w:x="508" w:y="-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D5EF2" w:rsidRDefault="00BE7FB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799">
              <w:rPr>
                <w:rFonts w:ascii="Times New Roman" w:hAnsi="Times New Roman" w:cs="Times New Roman"/>
                <w:sz w:val="24"/>
                <w:szCs w:val="24"/>
              </w:rPr>
              <w:t>Дальше среднее ухо и внутреннее ухо</w:t>
            </w:r>
            <w:r w:rsidR="00194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799" w:rsidRPr="001747EC" w:rsidRDefault="00F94799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значение слуха:</w:t>
            </w:r>
          </w:p>
        </w:tc>
        <w:tc>
          <w:tcPr>
            <w:tcW w:w="3422" w:type="dxa"/>
          </w:tcPr>
          <w:p w:rsidR="00DD5EF2" w:rsidRDefault="00F94799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Стр.315-317, рисунок стр.316 рис.139</w:t>
            </w:r>
          </w:p>
          <w:p w:rsidR="00F94799" w:rsidRDefault="00F94799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141 стр.318</w:t>
            </w:r>
          </w:p>
        </w:tc>
      </w:tr>
      <w:tr w:rsidR="00DD5EF2" w:rsidRPr="001747EC" w:rsidTr="00DD5EF2">
        <w:tc>
          <w:tcPr>
            <w:tcW w:w="675" w:type="dxa"/>
          </w:tcPr>
          <w:p w:rsidR="00DD5EF2" w:rsidRPr="001747EC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DD5EF2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4091" w:type="dxa"/>
          </w:tcPr>
          <w:p w:rsidR="00DD5EF2" w:rsidRPr="001747EC" w:rsidRDefault="00C45712" w:rsidP="00C4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F94799">
              <w:rPr>
                <w:rFonts w:ascii="Times New Roman" w:hAnsi="Times New Roman" w:cs="Times New Roman"/>
                <w:sz w:val="24"/>
                <w:szCs w:val="24"/>
              </w:rPr>
              <w:t>тавить схему: Гигиена органа слуха</w:t>
            </w:r>
            <w:proofErr w:type="gramStart"/>
            <w:r w:rsidR="009C4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47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94799"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  <w:tc>
          <w:tcPr>
            <w:tcW w:w="3422" w:type="dxa"/>
          </w:tcPr>
          <w:p w:rsidR="00C45712" w:rsidRPr="001747EC" w:rsidRDefault="00DD5EF2" w:rsidP="00C4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F94799">
              <w:rPr>
                <w:rFonts w:ascii="Times New Roman" w:hAnsi="Times New Roman" w:cs="Times New Roman"/>
                <w:sz w:val="24"/>
                <w:szCs w:val="24"/>
              </w:rPr>
              <w:t>.317-318,</w:t>
            </w:r>
          </w:p>
          <w:p w:rsidR="00DD5EF2" w:rsidRPr="001747EC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F2" w:rsidRPr="001747EC" w:rsidTr="00DD5EF2">
        <w:tc>
          <w:tcPr>
            <w:tcW w:w="675" w:type="dxa"/>
          </w:tcPr>
          <w:p w:rsidR="00DD5EF2" w:rsidRPr="001747EC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DD5EF2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4091" w:type="dxa"/>
          </w:tcPr>
          <w:p w:rsidR="009C4400" w:rsidRPr="001747EC" w:rsidRDefault="00F94799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остроту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(Письменно в тетради)</w:t>
            </w:r>
          </w:p>
        </w:tc>
        <w:tc>
          <w:tcPr>
            <w:tcW w:w="3422" w:type="dxa"/>
          </w:tcPr>
          <w:p w:rsidR="00DD5EF2" w:rsidRPr="001747EC" w:rsidRDefault="00F94799" w:rsidP="00C4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Стр.319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EF2" w:rsidRPr="001747EC" w:rsidTr="00DD5EF2">
        <w:tc>
          <w:tcPr>
            <w:tcW w:w="675" w:type="dxa"/>
          </w:tcPr>
          <w:p w:rsidR="00DD5EF2" w:rsidRPr="001747EC" w:rsidRDefault="009C440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DD5EF2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4091" w:type="dxa"/>
          </w:tcPr>
          <w:p w:rsidR="00C45712" w:rsidRPr="001747EC" w:rsidRDefault="00C45712" w:rsidP="00F9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799">
              <w:rPr>
                <w:rFonts w:ascii="Times New Roman" w:hAnsi="Times New Roman" w:cs="Times New Roman"/>
                <w:sz w:val="24"/>
                <w:szCs w:val="24"/>
              </w:rPr>
              <w:t>Я узнал, что</w:t>
            </w:r>
            <w:r w:rsidR="00F94799">
              <w:rPr>
                <w:rFonts w:ascii="Times New Roman" w:hAnsi="Times New Roman" w:cs="Times New Roman"/>
                <w:sz w:val="24"/>
                <w:szCs w:val="24"/>
              </w:rPr>
              <w:t>…(письменно)</w:t>
            </w:r>
          </w:p>
        </w:tc>
        <w:tc>
          <w:tcPr>
            <w:tcW w:w="3422" w:type="dxa"/>
          </w:tcPr>
          <w:p w:rsidR="00DD5EF2" w:rsidRPr="001747EC" w:rsidRDefault="00F94799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Стр.319</w:t>
            </w:r>
          </w:p>
        </w:tc>
      </w:tr>
      <w:tr w:rsidR="00DD5EF2" w:rsidRPr="001747EC" w:rsidTr="00DD5EF2">
        <w:tc>
          <w:tcPr>
            <w:tcW w:w="675" w:type="dxa"/>
          </w:tcPr>
          <w:p w:rsidR="00DD5EF2" w:rsidRPr="001747EC" w:rsidRDefault="009C440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DD5EF2" w:rsidRPr="009C4400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4091" w:type="dxa"/>
          </w:tcPr>
          <w:p w:rsidR="00DD5EF2" w:rsidRDefault="009C4400" w:rsidP="00DD5EF2">
            <w:pPr>
              <w:rPr>
                <w:rFonts w:ascii="Times New Roman" w:hAnsi="Times New Roman" w:cs="Times New Roman"/>
              </w:rPr>
            </w:pPr>
            <w:proofErr w:type="spellStart"/>
            <w:r w:rsidRPr="009C4400">
              <w:rPr>
                <w:rFonts w:ascii="Times New Roman" w:hAnsi="Times New Roman" w:cs="Times New Roman"/>
              </w:rPr>
              <w:t>Эл</w:t>
            </w:r>
            <w:proofErr w:type="gramStart"/>
            <w:r w:rsidRPr="009C4400">
              <w:rPr>
                <w:rFonts w:ascii="Times New Roman" w:hAnsi="Times New Roman" w:cs="Times New Roman"/>
              </w:rPr>
              <w:t>.п</w:t>
            </w:r>
            <w:proofErr w:type="gramEnd"/>
            <w:r w:rsidRPr="009C4400">
              <w:rPr>
                <w:rFonts w:ascii="Times New Roman" w:hAnsi="Times New Roman" w:cs="Times New Roman"/>
              </w:rPr>
              <w:t>очта</w:t>
            </w:r>
            <w:proofErr w:type="spellEnd"/>
            <w:r w:rsidR="001940AC">
              <w:rPr>
                <w:rFonts w:ascii="Times New Roman" w:hAnsi="Times New Roman" w:cs="Times New Roman"/>
              </w:rPr>
              <w:t xml:space="preserve"> </w:t>
            </w:r>
          </w:p>
          <w:p w:rsidR="001940AC" w:rsidRDefault="001940AC" w:rsidP="00DD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F94799">
              <w:rPr>
                <w:rFonts w:ascii="Times New Roman" w:hAnsi="Times New Roman" w:cs="Times New Roman"/>
              </w:rPr>
              <w:t xml:space="preserve"> 17</w:t>
            </w:r>
            <w:r>
              <w:rPr>
                <w:rFonts w:ascii="Times New Roman" w:hAnsi="Times New Roman" w:cs="Times New Roman"/>
              </w:rPr>
              <w:t>.04.2020</w:t>
            </w:r>
          </w:p>
          <w:p w:rsidR="001940AC" w:rsidRPr="009C4400" w:rsidRDefault="001940A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DD5EF2" w:rsidRPr="00F94799" w:rsidRDefault="00F94799" w:rsidP="00F9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9479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khabarova</w:t>
              </w:r>
              <w:r w:rsidRPr="00F9479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9479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galina</w:t>
              </w:r>
              <w:r w:rsidRPr="00F9479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2016@</w:t>
              </w:r>
              <w:r w:rsidRPr="00F9479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yandex</w:t>
              </w:r>
              <w:r w:rsidRPr="00F9479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F9479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  <w:t xml:space="preserve">  </w:t>
            </w:r>
            <w:bookmarkStart w:id="0" w:name="_GoBack"/>
            <w:bookmarkEnd w:id="0"/>
          </w:p>
        </w:tc>
      </w:tr>
    </w:tbl>
    <w:p w:rsidR="00FE68B6" w:rsidRDefault="00FE68B6"/>
    <w:p w:rsidR="00486B96" w:rsidRPr="00FE68B6" w:rsidRDefault="00FE68B6">
      <w:pPr>
        <w:rPr>
          <w:rFonts w:ascii="Times New Roman" w:hAnsi="Times New Roman" w:cs="Times New Roman"/>
          <w:b/>
          <w:sz w:val="32"/>
          <w:szCs w:val="32"/>
        </w:rPr>
      </w:pPr>
      <w:r w:rsidRPr="00FE68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486B96" w:rsidRPr="00FE68B6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A61"/>
    <w:rsid w:val="00025D27"/>
    <w:rsid w:val="00130C29"/>
    <w:rsid w:val="00131FDE"/>
    <w:rsid w:val="001747EC"/>
    <w:rsid w:val="001940AC"/>
    <w:rsid w:val="002F7AF7"/>
    <w:rsid w:val="00486B96"/>
    <w:rsid w:val="00543E00"/>
    <w:rsid w:val="005D1D47"/>
    <w:rsid w:val="0065323D"/>
    <w:rsid w:val="0068223E"/>
    <w:rsid w:val="006C0CCB"/>
    <w:rsid w:val="007F6336"/>
    <w:rsid w:val="008007EC"/>
    <w:rsid w:val="008B2863"/>
    <w:rsid w:val="008F12AE"/>
    <w:rsid w:val="008F65A1"/>
    <w:rsid w:val="009C4400"/>
    <w:rsid w:val="00A33A61"/>
    <w:rsid w:val="00AA4B6E"/>
    <w:rsid w:val="00B343BF"/>
    <w:rsid w:val="00B5679B"/>
    <w:rsid w:val="00BE7FB0"/>
    <w:rsid w:val="00C12150"/>
    <w:rsid w:val="00C31E7A"/>
    <w:rsid w:val="00C45712"/>
    <w:rsid w:val="00C627E9"/>
    <w:rsid w:val="00CE72A1"/>
    <w:rsid w:val="00DD5EF2"/>
    <w:rsid w:val="00E80DBC"/>
    <w:rsid w:val="00F13A00"/>
    <w:rsid w:val="00F51B60"/>
    <w:rsid w:val="00F94799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4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habarova.galina2016@yandex.ru" TargetMode="External"/><Relationship Id="rId5" Type="http://schemas.openxmlformats.org/officeDocument/2006/relationships/hyperlink" Target="https://resh.edu.ru/subject/lesson/7547/main/2522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16</cp:revision>
  <cp:lastPrinted>2020-03-26T03:31:00Z</cp:lastPrinted>
  <dcterms:created xsi:type="dcterms:W3CDTF">2020-04-08T08:07:00Z</dcterms:created>
  <dcterms:modified xsi:type="dcterms:W3CDTF">2020-04-10T03:34:00Z</dcterms:modified>
</cp:coreProperties>
</file>